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BC" w:rsidRDefault="00A23839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</w:pPr>
      <w:r w:rsidRPr="00A23839">
        <w:rPr>
          <w:rFonts w:ascii="Times New Roman" w:hAnsi="Times New Roman" w:cs="Times New Roman"/>
          <w:b/>
          <w:bCs/>
          <w:noProof/>
          <w:color w:val="001D61"/>
          <w:sz w:val="25"/>
          <w:szCs w:val="25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35pt;margin-top:-57.85pt;width:149.7pt;height:107.75pt;z-index:251660288;mso-width-relative:margin;mso-height-relative:margin" stroked="f">
            <v:textbox style="mso-next-textbox:#_x0000_s1026">
              <w:txbxContent>
                <w:p w:rsidR="007F60BC" w:rsidRPr="007F60BC" w:rsidRDefault="007F60BC" w:rsidP="007F60BC">
                  <w:r>
                    <w:rPr>
                      <w:noProof/>
                    </w:rPr>
                    <w:drawing>
                      <wp:inline distT="0" distB="0" distL="0" distR="0">
                        <wp:extent cx="1647825" cy="1201632"/>
                        <wp:effectExtent l="19050" t="0" r="0" b="0"/>
                        <wp:docPr id="1" name="Picture 0" descr="Class association_colou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ass association_colour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6460" cy="1200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20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19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International Melges 24 Class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Measurement Form</w:t>
      </w:r>
    </w:p>
    <w:p w:rsidR="003B3849" w:rsidRPr="003B3849" w:rsidRDefault="003B384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</w:pP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Authority*: </w:t>
      </w:r>
      <w:r w:rsidR="007F60BC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World Sailing</w:t>
      </w:r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.</w:t>
      </w:r>
    </w:p>
    <w:p w:rsidR="00607330" w:rsidRPr="003B3849" w:rsidRDefault="00F66D26" w:rsidP="00F66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</w:pP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20 Eastbourne Terrace</w:t>
      </w:r>
      <w:r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, </w:t>
      </w: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Paddington</w:t>
      </w:r>
      <w:r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, </w:t>
      </w: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London</w:t>
      </w:r>
      <w:r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, </w:t>
      </w: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W2 6LG</w:t>
      </w:r>
      <w:r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, </w:t>
      </w: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United Kingdom</w:t>
      </w:r>
      <w:r w:rsidR="00607330"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.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*The</w:t>
      </w:r>
      <w:r w:rsid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World Sailing</w:t>
      </w:r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 is not a Member National Authority (MNA).</w:t>
      </w:r>
    </w:p>
    <w:p w:rsidR="003B3849" w:rsidRPr="003B3849" w:rsidRDefault="003B384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31"/>
          <w:szCs w:val="31"/>
          <w:lang w:val="en-GB"/>
        </w:rPr>
      </w:pPr>
    </w:p>
    <w:p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1D61"/>
          <w:sz w:val="31"/>
          <w:szCs w:val="31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31"/>
          <w:szCs w:val="31"/>
          <w:u w:val="single"/>
          <w:lang w:val="en-GB"/>
        </w:rPr>
        <w:t>Boat Details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National Letters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 …………………………………………………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Sail Number/ICA Plaque Number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Name of Boat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 …………………………………………………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EU Craft Identification Number </w:t>
      </w:r>
      <w:r w:rsidRPr="003B3849">
        <w:rPr>
          <w:rFonts w:ascii="Times New Roman" w:hAnsi="Times New Roman" w:cs="Times New Roman"/>
          <w:b/>
          <w:bCs/>
          <w:color w:val="001D61"/>
          <w:sz w:val="23"/>
          <w:szCs w:val="23"/>
          <w:lang w:val="en-GB"/>
        </w:rPr>
        <w:t xml:space="preserve">(CIN)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Serial Number of Keel Fin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Owners Name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……………………………………………………………………</w:t>
      </w:r>
      <w:r w:rsidR="007F60BC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.</w:t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Owners Address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……………………………………………………………………</w:t>
      </w:r>
      <w:r w:rsidR="007F60BC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..</w:t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…………………………………………………………………………………………</w:t>
      </w:r>
      <w:r w:rsidR="007F60BC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Weight of boat including any correctors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……………….. kg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Weight of Correctors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……………….. kg</w:t>
      </w:r>
    </w:p>
    <w:p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1D61"/>
          <w:sz w:val="19"/>
          <w:szCs w:val="19"/>
          <w:lang w:val="en-GB"/>
        </w:rPr>
      </w:pP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19"/>
          <w:szCs w:val="19"/>
          <w:lang w:val="en-GB"/>
        </w:rPr>
        <w:t>The original of this form must be submitted to the boat's National Authority or National Class Association if they</w:t>
      </w:r>
    </w:p>
    <w:p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1D61"/>
          <w:sz w:val="19"/>
          <w:szCs w:val="19"/>
          <w:lang w:val="en-GB"/>
        </w:rPr>
      </w:pP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19"/>
          <w:szCs w:val="19"/>
          <w:lang w:val="en-GB"/>
        </w:rPr>
        <w:t>have been appointed by the MNA, for a full measurement certificate to be issued.</w:t>
      </w:r>
    </w:p>
    <w:p w:rsidR="003B3849" w:rsidRPr="003B3849" w:rsidRDefault="003B384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23"/>
          <w:szCs w:val="23"/>
          <w:lang w:val="en-GB"/>
        </w:rPr>
      </w:pPr>
    </w:p>
    <w:p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  <w:t>OWNERS DECLARATION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I undertake to race this International Melges 24 only so long as I maintain it in conformity with</w:t>
      </w:r>
      <w:r w:rsidR="003B3849"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the Class Rules.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I also undertake that corrector weights (if any) will not be altered or removed except when</w:t>
      </w:r>
      <w:r w:rsidR="003B3849"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carried out in conjunction with an official re-weighing by an approved International Melges 24</w:t>
      </w:r>
    </w:p>
    <w:p w:rsidR="00607330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Class </w:t>
      </w:r>
      <w:r w:rsidR="003B3849"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M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easurer, and that only spars, sails etc., which have been measured and found in</w:t>
      </w:r>
      <w:r w:rsidR="003B3849"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accordance with the rules, will be used.</w:t>
      </w:r>
    </w:p>
    <w:p w:rsidR="007F60BC" w:rsidRDefault="007F60BC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</w:p>
    <w:p w:rsidR="007F60BC" w:rsidRPr="003B3849" w:rsidRDefault="007F60BC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</w:p>
    <w:p w:rsidR="003B3849" w:rsidRPr="003B3849" w:rsidRDefault="003B384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</w:p>
    <w:p w:rsidR="007F60BC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Signature........................................................... Date......................................................</w:t>
      </w:r>
    </w:p>
    <w:p w:rsidR="007F60BC" w:rsidRDefault="007F60BC">
      <w:pPr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>
        <w:rPr>
          <w:rFonts w:ascii="Times New Roman" w:hAnsi="Times New Roman" w:cs="Times New Roman"/>
          <w:color w:val="001D61"/>
          <w:sz w:val="23"/>
          <w:szCs w:val="23"/>
          <w:lang w:val="en-GB"/>
        </w:rPr>
        <w:br w:type="page"/>
      </w: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534"/>
        <w:gridCol w:w="1026"/>
        <w:gridCol w:w="5211"/>
        <w:gridCol w:w="1275"/>
        <w:gridCol w:w="992"/>
        <w:gridCol w:w="1169"/>
      </w:tblGrid>
      <w:tr w:rsidR="007F60BC" w:rsidTr="007F60BC">
        <w:tc>
          <w:tcPr>
            <w:tcW w:w="534" w:type="dxa"/>
          </w:tcPr>
          <w:p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026" w:type="dxa"/>
          </w:tcPr>
          <w:p w:rsidR="003B3849" w:rsidRPr="00685DF7" w:rsidRDefault="003B3849" w:rsidP="003B384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Rule</w:t>
            </w:r>
          </w:p>
        </w:tc>
        <w:tc>
          <w:tcPr>
            <w:tcW w:w="5211" w:type="dxa"/>
          </w:tcPr>
          <w:p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Measurement</w:t>
            </w:r>
          </w:p>
        </w:tc>
        <w:tc>
          <w:tcPr>
            <w:tcW w:w="1275" w:type="dxa"/>
          </w:tcPr>
          <w:p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Min</w:t>
            </w:r>
          </w:p>
        </w:tc>
        <w:tc>
          <w:tcPr>
            <w:tcW w:w="992" w:type="dxa"/>
          </w:tcPr>
          <w:p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Actual</w:t>
            </w:r>
          </w:p>
        </w:tc>
        <w:tc>
          <w:tcPr>
            <w:tcW w:w="1169" w:type="dxa"/>
          </w:tcPr>
          <w:p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Max</w:t>
            </w:r>
          </w:p>
        </w:tc>
      </w:tr>
      <w:tr w:rsidR="007F60BC" w:rsidTr="007F60BC">
        <w:tc>
          <w:tcPr>
            <w:tcW w:w="534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</w:t>
            </w:r>
          </w:p>
        </w:tc>
        <w:tc>
          <w:tcPr>
            <w:tcW w:w="1026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E.3.6</w:t>
            </w:r>
          </w:p>
        </w:tc>
        <w:tc>
          <w:tcPr>
            <w:tcW w:w="5211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Combined keel fin and bulb weight.</w:t>
            </w:r>
          </w:p>
        </w:tc>
        <w:tc>
          <w:tcPr>
            <w:tcW w:w="1275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300kg</w:t>
            </w:r>
          </w:p>
        </w:tc>
        <w:tc>
          <w:tcPr>
            <w:tcW w:w="992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313kg</w:t>
            </w:r>
          </w:p>
        </w:tc>
      </w:tr>
      <w:tr w:rsidR="007F60BC" w:rsidTr="007F60BC">
        <w:tc>
          <w:tcPr>
            <w:tcW w:w="534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2</w:t>
            </w:r>
          </w:p>
        </w:tc>
        <w:tc>
          <w:tcPr>
            <w:tcW w:w="1026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D.6.2</w:t>
            </w:r>
          </w:p>
        </w:tc>
        <w:tc>
          <w:tcPr>
            <w:tcW w:w="5211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Forward edge of mast step from aft face of furler drum recess.</w:t>
            </w:r>
          </w:p>
        </w:tc>
        <w:tc>
          <w:tcPr>
            <w:tcW w:w="1275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2405mm</w:t>
            </w:r>
          </w:p>
        </w:tc>
        <w:tc>
          <w:tcPr>
            <w:tcW w:w="992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2415mm</w:t>
            </w:r>
          </w:p>
        </w:tc>
      </w:tr>
      <w:tr w:rsidR="007F60BC" w:rsidTr="007F60BC">
        <w:tc>
          <w:tcPr>
            <w:tcW w:w="534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3</w:t>
            </w:r>
          </w:p>
        </w:tc>
        <w:tc>
          <w:tcPr>
            <w:tcW w:w="1026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D.6</w:t>
            </w:r>
          </w:p>
        </w:tc>
        <w:tc>
          <w:tcPr>
            <w:tcW w:w="5211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Are deck fittings in the prescribed places?</w:t>
            </w:r>
          </w:p>
        </w:tc>
        <w:tc>
          <w:tcPr>
            <w:tcW w:w="1275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:rsidR="003B3849" w:rsidRPr="007F60BC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7F60BC">
              <w:rPr>
                <w:rFonts w:ascii="Times New Roman" w:hAnsi="Times New Roman" w:cs="Times New Roman"/>
                <w:bCs/>
                <w:color w:val="001D61"/>
                <w:lang w:val="en-GB"/>
              </w:rPr>
              <w:t>Yes/No</w:t>
            </w:r>
          </w:p>
        </w:tc>
        <w:tc>
          <w:tcPr>
            <w:tcW w:w="1169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</w:tr>
      <w:tr w:rsidR="007F60BC" w:rsidTr="007F60BC">
        <w:tc>
          <w:tcPr>
            <w:tcW w:w="534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4</w:t>
            </w:r>
          </w:p>
        </w:tc>
        <w:tc>
          <w:tcPr>
            <w:tcW w:w="1026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C.8.2</w:t>
            </w:r>
          </w:p>
        </w:tc>
        <w:tc>
          <w:tcPr>
            <w:tcW w:w="5211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HDP to intersection of fin trailing edge and hull.</w:t>
            </w:r>
          </w:p>
        </w:tc>
        <w:tc>
          <w:tcPr>
            <w:tcW w:w="1275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3482mm</w:t>
            </w:r>
          </w:p>
        </w:tc>
        <w:tc>
          <w:tcPr>
            <w:tcW w:w="992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3494mm</w:t>
            </w:r>
          </w:p>
        </w:tc>
      </w:tr>
      <w:tr w:rsidR="007F60BC" w:rsidTr="007F60BC">
        <w:tc>
          <w:tcPr>
            <w:tcW w:w="534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5</w:t>
            </w:r>
          </w:p>
        </w:tc>
        <w:tc>
          <w:tcPr>
            <w:tcW w:w="1026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C.8.2</w:t>
            </w:r>
          </w:p>
        </w:tc>
        <w:tc>
          <w:tcPr>
            <w:tcW w:w="5211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HDP to intersection of bulb top and fin aft edge.</w:t>
            </w:r>
          </w:p>
        </w:tc>
        <w:tc>
          <w:tcPr>
            <w:tcW w:w="1275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3784mm</w:t>
            </w:r>
          </w:p>
        </w:tc>
        <w:tc>
          <w:tcPr>
            <w:tcW w:w="992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3823mm</w:t>
            </w:r>
          </w:p>
        </w:tc>
      </w:tr>
      <w:tr w:rsidR="007F60BC" w:rsidTr="007F60BC">
        <w:tc>
          <w:tcPr>
            <w:tcW w:w="534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6</w:t>
            </w:r>
          </w:p>
        </w:tc>
        <w:tc>
          <w:tcPr>
            <w:tcW w:w="1026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C.8.2</w:t>
            </w:r>
          </w:p>
        </w:tc>
        <w:tc>
          <w:tcPr>
            <w:tcW w:w="5211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Underside of hull to top of bulb.</w:t>
            </w:r>
          </w:p>
        </w:tc>
        <w:tc>
          <w:tcPr>
            <w:tcW w:w="1275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1215mm</w:t>
            </w:r>
          </w:p>
        </w:tc>
      </w:tr>
      <w:tr w:rsidR="007F60BC" w:rsidTr="007F60BC">
        <w:tc>
          <w:tcPr>
            <w:tcW w:w="534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7</w:t>
            </w:r>
          </w:p>
        </w:tc>
        <w:tc>
          <w:tcPr>
            <w:tcW w:w="1026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C.8.3</w:t>
            </w:r>
          </w:p>
        </w:tc>
        <w:tc>
          <w:tcPr>
            <w:tcW w:w="5211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HDP to trailing edge rudder tip</w:t>
            </w:r>
          </w:p>
        </w:tc>
        <w:tc>
          <w:tcPr>
            <w:tcW w:w="1275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1220mm</w:t>
            </w:r>
          </w:p>
        </w:tc>
      </w:tr>
      <w:tr w:rsidR="00685DF7" w:rsidTr="007F60BC">
        <w:tc>
          <w:tcPr>
            <w:tcW w:w="534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8</w:t>
            </w:r>
          </w:p>
        </w:tc>
        <w:tc>
          <w:tcPr>
            <w:tcW w:w="1026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C.8.3</w:t>
            </w:r>
          </w:p>
        </w:tc>
        <w:tc>
          <w:tcPr>
            <w:tcW w:w="5211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Rudder head parallel to transom +/- 2mm</w:t>
            </w:r>
          </w:p>
        </w:tc>
        <w:tc>
          <w:tcPr>
            <w:tcW w:w="1275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Yes/No</w:t>
            </w:r>
          </w:p>
        </w:tc>
        <w:tc>
          <w:tcPr>
            <w:tcW w:w="1169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:rsidTr="007F60BC">
        <w:tc>
          <w:tcPr>
            <w:tcW w:w="534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9</w:t>
            </w:r>
          </w:p>
        </w:tc>
        <w:tc>
          <w:tcPr>
            <w:tcW w:w="1026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E.3.5 &amp;</w:t>
            </w:r>
          </w:p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E.4.5</w:t>
            </w:r>
          </w:p>
        </w:tc>
        <w:tc>
          <w:tcPr>
            <w:tcW w:w="5211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Do rudder, fin and bulb fit templates?</w:t>
            </w:r>
          </w:p>
        </w:tc>
        <w:tc>
          <w:tcPr>
            <w:tcW w:w="1275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Yes/No</w:t>
            </w:r>
          </w:p>
        </w:tc>
        <w:tc>
          <w:tcPr>
            <w:tcW w:w="1169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:rsidTr="007F60BC">
        <w:tc>
          <w:tcPr>
            <w:tcW w:w="534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10</w:t>
            </w:r>
          </w:p>
        </w:tc>
        <w:tc>
          <w:tcPr>
            <w:tcW w:w="1026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C.9.5</w:t>
            </w:r>
          </w:p>
        </w:tc>
        <w:tc>
          <w:tcPr>
            <w:tcW w:w="5211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Bowsprit extension.</w:t>
            </w:r>
          </w:p>
        </w:tc>
        <w:tc>
          <w:tcPr>
            <w:tcW w:w="1275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1400mm</w:t>
            </w:r>
          </w:p>
        </w:tc>
      </w:tr>
      <w:tr w:rsidR="00685DF7" w:rsidTr="007F60BC">
        <w:tc>
          <w:tcPr>
            <w:tcW w:w="534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11</w:t>
            </w:r>
          </w:p>
        </w:tc>
        <w:tc>
          <w:tcPr>
            <w:tcW w:w="1026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F.3.5</w:t>
            </w:r>
          </w:p>
        </w:tc>
        <w:tc>
          <w:tcPr>
            <w:tcW w:w="5211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Weight of complete mast with all rigging.</w:t>
            </w:r>
          </w:p>
        </w:tc>
        <w:tc>
          <w:tcPr>
            <w:tcW w:w="1275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28 kg</w:t>
            </w:r>
          </w:p>
        </w:tc>
        <w:tc>
          <w:tcPr>
            <w:tcW w:w="992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:rsidTr="007F60BC">
        <w:tc>
          <w:tcPr>
            <w:tcW w:w="534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12</w:t>
            </w:r>
          </w:p>
        </w:tc>
        <w:tc>
          <w:tcPr>
            <w:tcW w:w="1026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F.3.5</w:t>
            </w:r>
          </w:p>
        </w:tc>
        <w:tc>
          <w:tcPr>
            <w:tcW w:w="5211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Tip weight of mast.</w:t>
            </w:r>
          </w:p>
        </w:tc>
        <w:tc>
          <w:tcPr>
            <w:tcW w:w="1275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10 kg</w:t>
            </w:r>
          </w:p>
        </w:tc>
        <w:tc>
          <w:tcPr>
            <w:tcW w:w="992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:rsidTr="007F60BC">
        <w:tc>
          <w:tcPr>
            <w:tcW w:w="534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13</w:t>
            </w:r>
          </w:p>
        </w:tc>
        <w:tc>
          <w:tcPr>
            <w:tcW w:w="1026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F.3.4.</w:t>
            </w:r>
          </w:p>
        </w:tc>
        <w:tc>
          <w:tcPr>
            <w:tcW w:w="5211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MHP to Lower mast point.</w:t>
            </w:r>
          </w:p>
        </w:tc>
        <w:tc>
          <w:tcPr>
            <w:tcW w:w="1275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710mm</w:t>
            </w:r>
          </w:p>
        </w:tc>
        <w:tc>
          <w:tcPr>
            <w:tcW w:w="992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:rsidTr="007F60BC">
        <w:tc>
          <w:tcPr>
            <w:tcW w:w="534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14</w:t>
            </w:r>
          </w:p>
        </w:tc>
        <w:tc>
          <w:tcPr>
            <w:tcW w:w="1026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F.3.4.</w:t>
            </w:r>
          </w:p>
        </w:tc>
        <w:tc>
          <w:tcPr>
            <w:tcW w:w="5211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MHP to upper mast point.</w:t>
            </w:r>
          </w:p>
        </w:tc>
        <w:tc>
          <w:tcPr>
            <w:tcW w:w="1275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9528mm</w:t>
            </w:r>
          </w:p>
        </w:tc>
      </w:tr>
      <w:tr w:rsidR="00685DF7" w:rsidTr="007F60BC">
        <w:tc>
          <w:tcPr>
            <w:tcW w:w="534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15</w:t>
            </w:r>
          </w:p>
        </w:tc>
        <w:tc>
          <w:tcPr>
            <w:tcW w:w="1026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F.3</w:t>
            </w:r>
          </w:p>
        </w:tc>
        <w:tc>
          <w:tcPr>
            <w:tcW w:w="5211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Does mast and rigging comply with all other requirements of the rules?</w:t>
            </w:r>
          </w:p>
        </w:tc>
        <w:tc>
          <w:tcPr>
            <w:tcW w:w="1275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Yes/No</w:t>
            </w:r>
          </w:p>
        </w:tc>
        <w:tc>
          <w:tcPr>
            <w:tcW w:w="1169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:rsidTr="007F60BC">
        <w:tc>
          <w:tcPr>
            <w:tcW w:w="534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16</w:t>
            </w:r>
          </w:p>
        </w:tc>
        <w:tc>
          <w:tcPr>
            <w:tcW w:w="1026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C.9.4</w:t>
            </w:r>
          </w:p>
        </w:tc>
        <w:tc>
          <w:tcPr>
            <w:tcW w:w="5211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Boom band distance from aft edge of the mast.</w:t>
            </w:r>
          </w:p>
        </w:tc>
        <w:tc>
          <w:tcPr>
            <w:tcW w:w="1275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3800mm</w:t>
            </w:r>
          </w:p>
        </w:tc>
      </w:tr>
    </w:tbl>
    <w:p w:rsidR="00607330" w:rsidRPr="007F60BC" w:rsidRDefault="007F60BC" w:rsidP="00685D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1D61"/>
          <w:sz w:val="23"/>
          <w:szCs w:val="23"/>
          <w:lang w:val="en-GB"/>
        </w:rPr>
        <w:br/>
      </w:r>
      <w:r w:rsidR="00607330" w:rsidRPr="007F60BC"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  <w:t>MEASURERS DECLARATION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I certify that I have taken the measurements on this form and that to the best of my knowledge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the boat conforms to all of the rules and specifications at present in force of the International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Melges 24 Class except as I have stated below.</w:t>
      </w:r>
    </w:p>
    <w:p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Comments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…………………………………………………………………………………</w:t>
      </w:r>
    </w:p>
    <w:p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…………………………………………………………………………………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>……………….</w:t>
      </w:r>
    </w:p>
    <w:p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Name 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……………………………………….. 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Date ……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>……..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………………</w:t>
      </w:r>
    </w:p>
    <w:p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Address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…………………………………………………………………………………</w:t>
      </w:r>
    </w:p>
    <w:p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Signature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…………………………………………………………………………………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</w:pPr>
      <w:r w:rsidRPr="007F60BC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u w:val="single"/>
          <w:lang w:val="en-GB"/>
        </w:rPr>
        <w:t xml:space="preserve">N.B. </w:t>
      </w: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>Boats may be measured by an In House Certification (IHC) process, but shall be checked</w:t>
      </w:r>
      <w:r w:rsidR="007F60BC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>at regular intervals by an independent Melges 24 Class Measurer. If IHC is used, the above</w:t>
      </w:r>
      <w:r w:rsidR="007F60BC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>shall be filled in by the builder and written so across the Measurers Declaration.</w:t>
      </w:r>
    </w:p>
    <w:p w:rsidR="00607330" w:rsidRPr="007F60BC" w:rsidRDefault="007F60BC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1D61"/>
          <w:sz w:val="23"/>
          <w:szCs w:val="23"/>
          <w:lang w:val="en-GB"/>
        </w:rPr>
        <w:br/>
      </w:r>
      <w:r w:rsidR="00607330" w:rsidRPr="007F60BC"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  <w:t>BUILDERS DECLARATION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I certify that this Melges 24 has been built and completed to the rules and specifications of the</w:t>
      </w:r>
    </w:p>
    <w:p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International Melges 24 Class and the copyright Holder and any fees paid.</w:t>
      </w:r>
    </w:p>
    <w:p w:rsidR="007F60BC" w:rsidRDefault="007F60BC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</w:p>
    <w:p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Name of Builder …………………………………………………………………………</w:t>
      </w:r>
    </w:p>
    <w:p w:rsidR="00DC1C8B" w:rsidRPr="003B3849" w:rsidRDefault="00607330" w:rsidP="003B3849">
      <w:pPr>
        <w:spacing w:line="360" w:lineRule="auto"/>
        <w:rPr>
          <w:rFonts w:ascii="Times New Roman" w:hAnsi="Times New Roman" w:cs="Times New Roman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Signature ……………………………… Date …………………………</w:t>
      </w:r>
    </w:p>
    <w:sectPr w:rsidR="00DC1C8B" w:rsidRPr="003B3849" w:rsidSect="007F60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9F3"/>
    <w:multiLevelType w:val="hybridMultilevel"/>
    <w:tmpl w:val="158AB5D2"/>
    <w:lvl w:ilvl="0" w:tplc="2D80CFE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7330"/>
    <w:rsid w:val="00121D3B"/>
    <w:rsid w:val="003B3849"/>
    <w:rsid w:val="003E35F1"/>
    <w:rsid w:val="00607330"/>
    <w:rsid w:val="00685DF7"/>
    <w:rsid w:val="007F60BC"/>
    <w:rsid w:val="00A23839"/>
    <w:rsid w:val="00D412F7"/>
    <w:rsid w:val="00DC1C8B"/>
    <w:rsid w:val="00F6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PiretS</dc:creator>
  <cp:lastModifiedBy>PiretS</cp:lastModifiedBy>
  <cp:revision>2</cp:revision>
  <dcterms:created xsi:type="dcterms:W3CDTF">2019-03-11T11:16:00Z</dcterms:created>
  <dcterms:modified xsi:type="dcterms:W3CDTF">2019-03-11T11:16:00Z</dcterms:modified>
</cp:coreProperties>
</file>